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6D873" w14:textId="6D7B451B" w:rsidR="008A2F99" w:rsidRPr="009320DD" w:rsidRDefault="008A2F99" w:rsidP="005C60A8">
      <w:pPr>
        <w:jc w:val="center"/>
        <w:rPr>
          <w:rFonts w:ascii="Arial" w:hAnsi="Arial" w:cs="Arial"/>
          <w:b/>
          <w:bCs/>
          <w:sz w:val="24"/>
          <w:szCs w:val="24"/>
          <w:u w:val="single"/>
        </w:rPr>
      </w:pPr>
      <w:r w:rsidRPr="009320DD">
        <w:rPr>
          <w:rFonts w:ascii="Arial" w:hAnsi="Arial" w:cs="Arial"/>
          <w:b/>
          <w:bCs/>
          <w:sz w:val="24"/>
          <w:szCs w:val="24"/>
          <w:u w:val="single"/>
        </w:rPr>
        <w:t xml:space="preserve">DSJ Hypnotherapy – </w:t>
      </w:r>
      <w:r w:rsidR="00183148" w:rsidRPr="009320DD">
        <w:rPr>
          <w:rFonts w:ascii="Arial" w:hAnsi="Arial" w:cs="Arial"/>
          <w:b/>
          <w:bCs/>
          <w:sz w:val="24"/>
          <w:szCs w:val="24"/>
          <w:u w:val="single"/>
        </w:rPr>
        <w:t>Terms and Conditions</w:t>
      </w:r>
      <w:r w:rsidRPr="009320DD">
        <w:rPr>
          <w:rFonts w:ascii="Arial" w:hAnsi="Arial" w:cs="Arial"/>
          <w:b/>
          <w:bCs/>
          <w:sz w:val="24"/>
          <w:szCs w:val="24"/>
          <w:u w:val="single"/>
        </w:rPr>
        <w:t xml:space="preserve"> </w:t>
      </w:r>
    </w:p>
    <w:p w14:paraId="3880FF6E" w14:textId="77777777" w:rsidR="005C60A8" w:rsidRPr="009320DD" w:rsidRDefault="005C60A8" w:rsidP="005C60A8">
      <w:pPr>
        <w:jc w:val="center"/>
        <w:rPr>
          <w:rFonts w:ascii="Arial" w:hAnsi="Arial" w:cs="Arial"/>
          <w:b/>
          <w:bCs/>
          <w:sz w:val="24"/>
          <w:szCs w:val="24"/>
          <w:u w:val="single"/>
        </w:rPr>
      </w:pPr>
    </w:p>
    <w:p w14:paraId="167C641A" w14:textId="3AF54296" w:rsidR="008A2F99" w:rsidRPr="00CF4B71" w:rsidRDefault="008A2F99" w:rsidP="008A2F99">
      <w:pPr>
        <w:rPr>
          <w:rFonts w:ascii="Arial" w:hAnsi="Arial" w:cs="Arial"/>
          <w:b/>
          <w:bCs/>
          <w:sz w:val="24"/>
          <w:szCs w:val="24"/>
          <w:u w:val="single"/>
        </w:rPr>
      </w:pPr>
      <w:r w:rsidRPr="00CF4B71">
        <w:rPr>
          <w:rFonts w:ascii="Arial" w:hAnsi="Arial" w:cs="Arial"/>
          <w:b/>
          <w:bCs/>
          <w:sz w:val="24"/>
          <w:szCs w:val="24"/>
          <w:u w:val="single"/>
        </w:rPr>
        <w:t>Appointment Bookings</w:t>
      </w:r>
      <w:r w:rsidR="00844AD7" w:rsidRPr="00CF4B71">
        <w:rPr>
          <w:rFonts w:ascii="Arial" w:hAnsi="Arial" w:cs="Arial"/>
          <w:b/>
          <w:bCs/>
          <w:sz w:val="24"/>
          <w:szCs w:val="24"/>
          <w:u w:val="single"/>
        </w:rPr>
        <w:t xml:space="preserve"> </w:t>
      </w:r>
    </w:p>
    <w:p w14:paraId="71935AF8" w14:textId="61219F42" w:rsidR="008A2F99" w:rsidRPr="009320DD" w:rsidRDefault="008A2F99" w:rsidP="008A2F99">
      <w:pPr>
        <w:rPr>
          <w:rFonts w:ascii="Arial" w:hAnsi="Arial" w:cs="Arial"/>
          <w:sz w:val="24"/>
          <w:szCs w:val="24"/>
        </w:rPr>
      </w:pPr>
      <w:r w:rsidRPr="009320DD">
        <w:rPr>
          <w:rFonts w:ascii="Arial" w:hAnsi="Arial" w:cs="Arial"/>
          <w:b/>
          <w:bCs/>
          <w:sz w:val="24"/>
          <w:szCs w:val="24"/>
        </w:rPr>
        <w:t>Website e-booking system:</w:t>
      </w:r>
      <w:r w:rsidRPr="009320DD">
        <w:rPr>
          <w:rFonts w:ascii="Arial" w:hAnsi="Arial" w:cs="Arial"/>
          <w:sz w:val="24"/>
          <w:szCs w:val="24"/>
        </w:rPr>
        <w:t xml:space="preserve"> </w:t>
      </w:r>
      <w:r w:rsidR="00844AD7" w:rsidRPr="009320DD">
        <w:rPr>
          <w:rFonts w:ascii="Arial" w:hAnsi="Arial" w:cs="Arial"/>
          <w:sz w:val="24"/>
          <w:szCs w:val="24"/>
        </w:rPr>
        <w:t>A</w:t>
      </w:r>
      <w:r w:rsidRPr="009320DD">
        <w:rPr>
          <w:rFonts w:ascii="Arial" w:hAnsi="Arial" w:cs="Arial"/>
          <w:sz w:val="24"/>
          <w:szCs w:val="24"/>
        </w:rPr>
        <w:t xml:space="preserve">ll appointments will be required to be paid at </w:t>
      </w:r>
      <w:r w:rsidR="00216BCA" w:rsidRPr="009320DD">
        <w:rPr>
          <w:rFonts w:ascii="Arial" w:hAnsi="Arial" w:cs="Arial"/>
          <w:sz w:val="24"/>
          <w:szCs w:val="24"/>
        </w:rPr>
        <w:t xml:space="preserve">the </w:t>
      </w:r>
      <w:r w:rsidRPr="009320DD">
        <w:rPr>
          <w:rFonts w:ascii="Arial" w:hAnsi="Arial" w:cs="Arial"/>
          <w:sz w:val="24"/>
          <w:szCs w:val="24"/>
        </w:rPr>
        <w:t>time of booking to ensure that</w:t>
      </w:r>
      <w:r w:rsidR="00844AD7" w:rsidRPr="009320DD">
        <w:rPr>
          <w:rFonts w:ascii="Arial" w:hAnsi="Arial" w:cs="Arial"/>
          <w:sz w:val="24"/>
          <w:szCs w:val="24"/>
        </w:rPr>
        <w:t xml:space="preserve"> your</w:t>
      </w:r>
      <w:r w:rsidRPr="009320DD">
        <w:rPr>
          <w:rFonts w:ascii="Arial" w:hAnsi="Arial" w:cs="Arial"/>
          <w:sz w:val="24"/>
          <w:szCs w:val="24"/>
        </w:rPr>
        <w:t xml:space="preserve"> appointment has been secured.  You will receive an e-receipt as confirmation of this transaction</w:t>
      </w:r>
      <w:r w:rsidR="00547286" w:rsidRPr="009320DD">
        <w:rPr>
          <w:rFonts w:ascii="Arial" w:hAnsi="Arial" w:cs="Arial"/>
          <w:sz w:val="24"/>
          <w:szCs w:val="24"/>
        </w:rPr>
        <w:t xml:space="preserve"> when booking via the website</w:t>
      </w:r>
      <w:r w:rsidRPr="009320DD">
        <w:rPr>
          <w:rFonts w:ascii="Arial" w:hAnsi="Arial" w:cs="Arial"/>
          <w:sz w:val="24"/>
          <w:szCs w:val="24"/>
        </w:rPr>
        <w:t>.</w:t>
      </w:r>
    </w:p>
    <w:p w14:paraId="535DFE09" w14:textId="4313A959" w:rsidR="00490E95" w:rsidRPr="009320DD" w:rsidRDefault="008A2F99" w:rsidP="008A2F99">
      <w:pPr>
        <w:rPr>
          <w:rFonts w:ascii="Arial" w:hAnsi="Arial" w:cs="Arial"/>
          <w:sz w:val="24"/>
          <w:szCs w:val="24"/>
        </w:rPr>
      </w:pPr>
      <w:r w:rsidRPr="009320DD">
        <w:rPr>
          <w:rFonts w:ascii="Arial" w:hAnsi="Arial" w:cs="Arial"/>
          <w:b/>
          <w:bCs/>
          <w:sz w:val="24"/>
          <w:szCs w:val="24"/>
        </w:rPr>
        <w:t>Telephone</w:t>
      </w:r>
      <w:r w:rsidR="00844AD7" w:rsidRPr="009320DD">
        <w:rPr>
          <w:rFonts w:ascii="Arial" w:hAnsi="Arial" w:cs="Arial"/>
          <w:b/>
          <w:bCs/>
          <w:sz w:val="24"/>
          <w:szCs w:val="24"/>
        </w:rPr>
        <w:t>/face to face</w:t>
      </w:r>
      <w:r w:rsidRPr="009320DD">
        <w:rPr>
          <w:rFonts w:ascii="Arial" w:hAnsi="Arial" w:cs="Arial"/>
          <w:b/>
          <w:bCs/>
          <w:sz w:val="24"/>
          <w:szCs w:val="24"/>
        </w:rPr>
        <w:t xml:space="preserve"> bookings:</w:t>
      </w:r>
      <w:r w:rsidRPr="009320DD">
        <w:rPr>
          <w:rFonts w:ascii="Arial" w:hAnsi="Arial" w:cs="Arial"/>
          <w:sz w:val="24"/>
          <w:szCs w:val="24"/>
        </w:rPr>
        <w:t xml:space="preserve"> If a booking has been discussed and arranged over the telephone </w:t>
      </w:r>
      <w:r w:rsidR="00844AD7" w:rsidRPr="009320DD">
        <w:rPr>
          <w:rFonts w:ascii="Arial" w:hAnsi="Arial" w:cs="Arial"/>
          <w:sz w:val="24"/>
          <w:szCs w:val="24"/>
        </w:rPr>
        <w:t>or in person, you</w:t>
      </w:r>
      <w:r w:rsidRPr="009320DD">
        <w:rPr>
          <w:rFonts w:ascii="Arial" w:hAnsi="Arial" w:cs="Arial"/>
          <w:sz w:val="24"/>
          <w:szCs w:val="24"/>
        </w:rPr>
        <w:t xml:space="preserve"> will be required to arrange a Bank Transfer </w:t>
      </w:r>
      <w:r w:rsidR="00844AD7" w:rsidRPr="009320DD">
        <w:rPr>
          <w:rFonts w:ascii="Arial" w:hAnsi="Arial" w:cs="Arial"/>
          <w:sz w:val="24"/>
          <w:szCs w:val="24"/>
        </w:rPr>
        <w:t>to pay the balance of the hypnotherapy session</w:t>
      </w:r>
      <w:r w:rsidR="00311A94" w:rsidRPr="009320DD">
        <w:rPr>
          <w:rFonts w:ascii="Arial" w:hAnsi="Arial" w:cs="Arial"/>
          <w:sz w:val="24"/>
          <w:szCs w:val="24"/>
        </w:rPr>
        <w:t xml:space="preserve"> </w:t>
      </w:r>
      <w:r w:rsidR="00844AD7" w:rsidRPr="009320DD">
        <w:rPr>
          <w:rFonts w:ascii="Arial" w:hAnsi="Arial" w:cs="Arial"/>
          <w:sz w:val="24"/>
          <w:szCs w:val="24"/>
        </w:rPr>
        <w:t>no later tha</w:t>
      </w:r>
      <w:r w:rsidR="00216BCA" w:rsidRPr="009320DD">
        <w:rPr>
          <w:rFonts w:ascii="Arial" w:hAnsi="Arial" w:cs="Arial"/>
          <w:sz w:val="24"/>
          <w:szCs w:val="24"/>
        </w:rPr>
        <w:t>n</w:t>
      </w:r>
      <w:r w:rsidR="00844AD7" w:rsidRPr="009320DD">
        <w:rPr>
          <w:rFonts w:ascii="Arial" w:hAnsi="Arial" w:cs="Arial"/>
          <w:sz w:val="24"/>
          <w:szCs w:val="24"/>
        </w:rPr>
        <w:t xml:space="preserve"> 48 hours prior to the upcoming appointment.  The appointment is not secured until payment has been received.</w:t>
      </w:r>
    </w:p>
    <w:p w14:paraId="645491CC" w14:textId="77777777" w:rsidR="00311A94" w:rsidRPr="00CF4B71" w:rsidRDefault="00311A94" w:rsidP="008A2F99">
      <w:pPr>
        <w:rPr>
          <w:rFonts w:ascii="Arial" w:hAnsi="Arial" w:cs="Arial"/>
          <w:b/>
          <w:bCs/>
          <w:sz w:val="24"/>
          <w:szCs w:val="24"/>
        </w:rPr>
      </w:pPr>
    </w:p>
    <w:p w14:paraId="1519B5C8" w14:textId="2E9FA16F" w:rsidR="00844AD7" w:rsidRPr="00CF4B71" w:rsidRDefault="005C60A8" w:rsidP="008A2F99">
      <w:pPr>
        <w:rPr>
          <w:rFonts w:ascii="Arial" w:hAnsi="Arial" w:cs="Arial"/>
          <w:b/>
          <w:bCs/>
          <w:sz w:val="24"/>
          <w:szCs w:val="24"/>
          <w:u w:val="single"/>
        </w:rPr>
      </w:pPr>
      <w:r w:rsidRPr="00CF4B71">
        <w:rPr>
          <w:rFonts w:ascii="Arial" w:hAnsi="Arial" w:cs="Arial"/>
          <w:b/>
          <w:bCs/>
          <w:sz w:val="24"/>
          <w:szCs w:val="24"/>
          <w:u w:val="single"/>
        </w:rPr>
        <w:t xml:space="preserve">Appointment </w:t>
      </w:r>
      <w:r w:rsidR="00844AD7" w:rsidRPr="00CF4B71">
        <w:rPr>
          <w:rFonts w:ascii="Arial" w:hAnsi="Arial" w:cs="Arial"/>
          <w:b/>
          <w:bCs/>
          <w:sz w:val="24"/>
          <w:szCs w:val="24"/>
          <w:u w:val="single"/>
        </w:rPr>
        <w:t>Cancellation</w:t>
      </w:r>
      <w:r w:rsidRPr="00CF4B71">
        <w:rPr>
          <w:rFonts w:ascii="Arial" w:hAnsi="Arial" w:cs="Arial"/>
          <w:b/>
          <w:bCs/>
          <w:sz w:val="24"/>
          <w:szCs w:val="24"/>
          <w:u w:val="single"/>
        </w:rPr>
        <w:t>s</w:t>
      </w:r>
    </w:p>
    <w:p w14:paraId="623E2385" w14:textId="3D00E3F6" w:rsidR="00844AD7" w:rsidRPr="009320DD" w:rsidRDefault="00216BCA" w:rsidP="008A2F99">
      <w:pPr>
        <w:rPr>
          <w:rFonts w:ascii="Arial" w:hAnsi="Arial" w:cs="Arial"/>
          <w:sz w:val="24"/>
          <w:szCs w:val="24"/>
        </w:rPr>
      </w:pPr>
      <w:r w:rsidRPr="009320DD">
        <w:rPr>
          <w:rFonts w:ascii="Arial" w:hAnsi="Arial" w:cs="Arial"/>
          <w:b/>
          <w:bCs/>
          <w:sz w:val="24"/>
          <w:szCs w:val="24"/>
        </w:rPr>
        <w:t>DSJ Hypnotherapy Cancel</w:t>
      </w:r>
      <w:r w:rsidR="005C60A8" w:rsidRPr="009320DD">
        <w:rPr>
          <w:rFonts w:ascii="Arial" w:hAnsi="Arial" w:cs="Arial"/>
          <w:b/>
          <w:bCs/>
          <w:sz w:val="24"/>
          <w:szCs w:val="24"/>
        </w:rPr>
        <w:t>l</w:t>
      </w:r>
      <w:r w:rsidRPr="009320DD">
        <w:rPr>
          <w:rFonts w:ascii="Arial" w:hAnsi="Arial" w:cs="Arial"/>
          <w:b/>
          <w:bCs/>
          <w:sz w:val="24"/>
          <w:szCs w:val="24"/>
        </w:rPr>
        <w:t>ation:</w:t>
      </w:r>
      <w:r w:rsidRPr="009320DD">
        <w:rPr>
          <w:rFonts w:ascii="Arial" w:hAnsi="Arial" w:cs="Arial"/>
          <w:sz w:val="24"/>
          <w:szCs w:val="24"/>
        </w:rPr>
        <w:t xml:space="preserve"> </w:t>
      </w:r>
      <w:r w:rsidR="00844AD7" w:rsidRPr="009320DD">
        <w:rPr>
          <w:rFonts w:ascii="Arial" w:hAnsi="Arial" w:cs="Arial"/>
          <w:sz w:val="24"/>
          <w:szCs w:val="24"/>
        </w:rPr>
        <w:t>DSJ Hypnotherapy reserves the right to cancel appointments.  Any cancelation will endeavour to be undertaken a minimum of 24 hours prior to the arranged appointment</w:t>
      </w:r>
      <w:r w:rsidRPr="009320DD">
        <w:rPr>
          <w:rFonts w:ascii="Arial" w:hAnsi="Arial" w:cs="Arial"/>
          <w:sz w:val="24"/>
          <w:szCs w:val="24"/>
        </w:rPr>
        <w:t xml:space="preserve"> time</w:t>
      </w:r>
      <w:r w:rsidR="00844AD7" w:rsidRPr="009320DD">
        <w:rPr>
          <w:rFonts w:ascii="Arial" w:hAnsi="Arial" w:cs="Arial"/>
          <w:sz w:val="24"/>
          <w:szCs w:val="24"/>
        </w:rPr>
        <w:t>.  Any payment that has been received for that appointment will be refunded in full.</w:t>
      </w:r>
    </w:p>
    <w:p w14:paraId="7638AC1A" w14:textId="2D170E1A" w:rsidR="00844AD7" w:rsidRPr="009320DD" w:rsidRDefault="00216BCA" w:rsidP="008A2F99">
      <w:pPr>
        <w:rPr>
          <w:rFonts w:ascii="Arial" w:hAnsi="Arial" w:cs="Arial"/>
          <w:sz w:val="24"/>
          <w:szCs w:val="24"/>
        </w:rPr>
      </w:pPr>
      <w:r w:rsidRPr="009320DD">
        <w:rPr>
          <w:rFonts w:ascii="Arial" w:hAnsi="Arial" w:cs="Arial"/>
          <w:b/>
          <w:bCs/>
          <w:sz w:val="24"/>
          <w:szCs w:val="24"/>
        </w:rPr>
        <w:t xml:space="preserve">Client Cancellation: </w:t>
      </w:r>
      <w:r w:rsidRPr="009320DD">
        <w:rPr>
          <w:rFonts w:ascii="Arial" w:hAnsi="Arial" w:cs="Arial"/>
          <w:sz w:val="24"/>
          <w:szCs w:val="24"/>
        </w:rPr>
        <w:t>The client has the right to cancel an appointment at any time.  However, any cancellation less that 48 hours prior to the appointment time will result in DSJ Hypnotherapy retaining 50% of the appointment fee.  If cancellation is less that 24 hours prior to the appointment, payment will become fully</w:t>
      </w:r>
      <w:r w:rsidR="005C60A8" w:rsidRPr="009320DD">
        <w:rPr>
          <w:rFonts w:ascii="Arial" w:hAnsi="Arial" w:cs="Arial"/>
          <w:sz w:val="24"/>
          <w:szCs w:val="24"/>
        </w:rPr>
        <w:t>,</w:t>
      </w:r>
      <w:r w:rsidRPr="009320DD">
        <w:rPr>
          <w:rFonts w:ascii="Arial" w:hAnsi="Arial" w:cs="Arial"/>
          <w:sz w:val="24"/>
          <w:szCs w:val="24"/>
        </w:rPr>
        <w:t xml:space="preserve"> non-refundable</w:t>
      </w:r>
      <w:r w:rsidR="005C60A8" w:rsidRPr="009320DD">
        <w:rPr>
          <w:rFonts w:ascii="Arial" w:hAnsi="Arial" w:cs="Arial"/>
          <w:sz w:val="24"/>
          <w:szCs w:val="24"/>
        </w:rPr>
        <w:t>.</w:t>
      </w:r>
      <w:r w:rsidRPr="009320DD">
        <w:rPr>
          <w:rFonts w:ascii="Arial" w:hAnsi="Arial" w:cs="Arial"/>
          <w:sz w:val="24"/>
          <w:szCs w:val="24"/>
        </w:rPr>
        <w:t xml:space="preserve"> DSJ Hypnotherapy </w:t>
      </w:r>
      <w:r w:rsidR="005C60A8" w:rsidRPr="009320DD">
        <w:rPr>
          <w:rFonts w:ascii="Arial" w:hAnsi="Arial" w:cs="Arial"/>
          <w:sz w:val="24"/>
          <w:szCs w:val="24"/>
        </w:rPr>
        <w:t>holds</w:t>
      </w:r>
      <w:r w:rsidRPr="009320DD">
        <w:rPr>
          <w:rFonts w:ascii="Arial" w:hAnsi="Arial" w:cs="Arial"/>
          <w:sz w:val="24"/>
          <w:szCs w:val="24"/>
        </w:rPr>
        <w:t xml:space="preserve"> the right to </w:t>
      </w:r>
      <w:r w:rsidR="005C60A8" w:rsidRPr="009320DD">
        <w:rPr>
          <w:rFonts w:ascii="Arial" w:hAnsi="Arial" w:cs="Arial"/>
          <w:sz w:val="24"/>
          <w:szCs w:val="24"/>
        </w:rPr>
        <w:t xml:space="preserve">retain </w:t>
      </w:r>
      <w:r w:rsidRPr="009320DD">
        <w:rPr>
          <w:rFonts w:ascii="Arial" w:hAnsi="Arial" w:cs="Arial"/>
          <w:sz w:val="24"/>
          <w:szCs w:val="24"/>
        </w:rPr>
        <w:t xml:space="preserve">100% of the appointment fee. </w:t>
      </w:r>
    </w:p>
    <w:p w14:paraId="6884D5E2" w14:textId="06EB04D3" w:rsidR="00183148" w:rsidRPr="009320DD" w:rsidRDefault="00183148" w:rsidP="008A2F99">
      <w:pPr>
        <w:rPr>
          <w:rFonts w:ascii="Arial" w:hAnsi="Arial" w:cs="Arial"/>
          <w:sz w:val="24"/>
          <w:szCs w:val="24"/>
        </w:rPr>
      </w:pPr>
    </w:p>
    <w:p w14:paraId="78963E49" w14:textId="77777777" w:rsidR="00183148" w:rsidRPr="009D4BFA" w:rsidRDefault="00183148" w:rsidP="00183148">
      <w:pPr>
        <w:rPr>
          <w:rFonts w:ascii="Arial" w:hAnsi="Arial" w:cs="Arial"/>
          <w:b/>
          <w:bCs/>
          <w:sz w:val="24"/>
          <w:szCs w:val="24"/>
          <w:u w:val="single"/>
        </w:rPr>
      </w:pPr>
      <w:r w:rsidRPr="009D4BFA">
        <w:rPr>
          <w:rFonts w:ascii="Arial" w:hAnsi="Arial" w:cs="Arial"/>
          <w:b/>
          <w:bCs/>
          <w:sz w:val="24"/>
          <w:szCs w:val="24"/>
          <w:u w:val="single"/>
        </w:rPr>
        <w:t>Confidentiality</w:t>
      </w:r>
    </w:p>
    <w:p w14:paraId="36E0615E" w14:textId="77777777" w:rsidR="00183148" w:rsidRPr="009320DD" w:rsidRDefault="00183148" w:rsidP="00183148">
      <w:pPr>
        <w:rPr>
          <w:rFonts w:ascii="Arial" w:hAnsi="Arial" w:cs="Arial"/>
          <w:sz w:val="24"/>
          <w:szCs w:val="24"/>
        </w:rPr>
      </w:pPr>
      <w:r w:rsidRPr="009320DD">
        <w:rPr>
          <w:rFonts w:ascii="Arial" w:hAnsi="Arial" w:cs="Arial"/>
          <w:sz w:val="24"/>
          <w:szCs w:val="24"/>
        </w:rPr>
        <w:t xml:space="preserve">Confidentiality is an integral part of hypnotherapy and is essential to building the therapeutic relationship. </w:t>
      </w:r>
    </w:p>
    <w:p w14:paraId="0124BDAA" w14:textId="0DB17576" w:rsidR="00183148" w:rsidRPr="009320DD" w:rsidRDefault="00183148" w:rsidP="00183148">
      <w:pPr>
        <w:rPr>
          <w:rFonts w:ascii="Arial" w:hAnsi="Arial" w:cs="Arial"/>
          <w:sz w:val="24"/>
          <w:szCs w:val="24"/>
        </w:rPr>
      </w:pPr>
      <w:r w:rsidRPr="009320DD">
        <w:rPr>
          <w:rFonts w:ascii="Arial" w:hAnsi="Arial" w:cs="Arial"/>
          <w:sz w:val="24"/>
          <w:szCs w:val="24"/>
        </w:rPr>
        <w:t xml:space="preserve">The therapeutic process encourages the client to be as open and honest as possible. Inevitably personal experiences and sensitive information is disclosed. It is vital the client can trust that discussions will remain confidential. Information will remain confidential unless both the client and therapist agree for disclosure with a third party. The only circumstance where confidentiality will be broken would be if there was a serious risk to the client’s life or if another person’s life </w:t>
      </w:r>
      <w:r w:rsidR="00D07DD4" w:rsidRPr="009320DD">
        <w:rPr>
          <w:rFonts w:ascii="Arial" w:hAnsi="Arial" w:cs="Arial"/>
          <w:sz w:val="24"/>
          <w:szCs w:val="24"/>
        </w:rPr>
        <w:t>were</w:t>
      </w:r>
      <w:r w:rsidRPr="009320DD">
        <w:rPr>
          <w:rFonts w:ascii="Arial" w:hAnsi="Arial" w:cs="Arial"/>
          <w:sz w:val="24"/>
          <w:szCs w:val="24"/>
        </w:rPr>
        <w:t xml:space="preserve"> at risk; alternatively, in the rare instance where the therapist was liable to civil or criminal court proceedings if they did not disclose client information. If possible, this would be discussed with the client beforehand to safeguard client confidentiality.</w:t>
      </w:r>
    </w:p>
    <w:p w14:paraId="6BF3F998" w14:textId="03DCF081" w:rsidR="00BA1642" w:rsidRDefault="00BA1642" w:rsidP="00183148">
      <w:pPr>
        <w:rPr>
          <w:rFonts w:ascii="Arial" w:hAnsi="Arial" w:cs="Arial"/>
          <w:sz w:val="24"/>
          <w:szCs w:val="24"/>
        </w:rPr>
      </w:pPr>
    </w:p>
    <w:p w14:paraId="4E032EBF" w14:textId="77777777" w:rsidR="006478F7" w:rsidRDefault="006478F7" w:rsidP="00183148">
      <w:pPr>
        <w:rPr>
          <w:rFonts w:ascii="Arial" w:hAnsi="Arial" w:cs="Arial"/>
          <w:sz w:val="24"/>
          <w:szCs w:val="24"/>
        </w:rPr>
      </w:pPr>
    </w:p>
    <w:p w14:paraId="3FCD2DC3" w14:textId="77777777" w:rsidR="006478F7" w:rsidRDefault="006478F7" w:rsidP="006478F7">
      <w:pPr>
        <w:rPr>
          <w:rFonts w:ascii="Arial" w:hAnsi="Arial" w:cs="Arial"/>
          <w:sz w:val="24"/>
          <w:szCs w:val="24"/>
        </w:rPr>
      </w:pPr>
    </w:p>
    <w:p w14:paraId="03079647" w14:textId="170BEE99" w:rsidR="006478F7" w:rsidRPr="009D4BFA" w:rsidRDefault="006478F7" w:rsidP="006478F7">
      <w:pPr>
        <w:rPr>
          <w:rFonts w:ascii="Arial" w:hAnsi="Arial" w:cs="Arial"/>
          <w:b/>
          <w:bCs/>
          <w:sz w:val="24"/>
          <w:szCs w:val="24"/>
          <w:u w:val="single"/>
        </w:rPr>
      </w:pPr>
      <w:r w:rsidRPr="009D4BFA">
        <w:rPr>
          <w:rFonts w:ascii="Arial" w:hAnsi="Arial" w:cs="Arial"/>
          <w:b/>
          <w:bCs/>
          <w:sz w:val="24"/>
          <w:szCs w:val="24"/>
          <w:u w:val="single"/>
        </w:rPr>
        <w:lastRenderedPageBreak/>
        <w:t>Online Therapy</w:t>
      </w:r>
    </w:p>
    <w:p w14:paraId="3AC51DA5" w14:textId="38D8811A" w:rsidR="009320DD" w:rsidRDefault="006478F7" w:rsidP="006478F7">
      <w:pPr>
        <w:rPr>
          <w:rFonts w:ascii="Arial" w:hAnsi="Arial" w:cs="Arial"/>
          <w:sz w:val="24"/>
          <w:szCs w:val="24"/>
        </w:rPr>
      </w:pPr>
      <w:r w:rsidRPr="006478F7">
        <w:rPr>
          <w:rFonts w:ascii="Arial" w:hAnsi="Arial" w:cs="Arial"/>
          <w:sz w:val="24"/>
          <w:szCs w:val="24"/>
        </w:rPr>
        <w:t xml:space="preserve">Online therapy from </w:t>
      </w:r>
      <w:r>
        <w:rPr>
          <w:rFonts w:ascii="Arial" w:hAnsi="Arial" w:cs="Arial"/>
          <w:sz w:val="24"/>
          <w:szCs w:val="24"/>
        </w:rPr>
        <w:t xml:space="preserve">DSJ Hypnotherapy </w:t>
      </w:r>
      <w:r w:rsidRPr="006478F7">
        <w:rPr>
          <w:rFonts w:ascii="Arial" w:hAnsi="Arial" w:cs="Arial"/>
          <w:sz w:val="24"/>
          <w:szCs w:val="24"/>
        </w:rPr>
        <w:t>requires the same consent as in person therapy, and those wishing to undergo online therapy will be expected to complete the same consent forms</w:t>
      </w:r>
      <w:r>
        <w:rPr>
          <w:rFonts w:ascii="Arial" w:hAnsi="Arial" w:cs="Arial"/>
          <w:sz w:val="24"/>
          <w:szCs w:val="24"/>
        </w:rPr>
        <w:t>.</w:t>
      </w:r>
    </w:p>
    <w:p w14:paraId="5A543061" w14:textId="77777777" w:rsidR="009320DD" w:rsidRPr="009320DD" w:rsidRDefault="009320DD" w:rsidP="00183148">
      <w:pPr>
        <w:rPr>
          <w:rFonts w:ascii="Arial" w:hAnsi="Arial" w:cs="Arial"/>
          <w:sz w:val="24"/>
          <w:szCs w:val="24"/>
        </w:rPr>
      </w:pPr>
    </w:p>
    <w:p w14:paraId="6D82DE91" w14:textId="28E2056F" w:rsidR="00BA1642" w:rsidRPr="009D4BFA" w:rsidRDefault="00BA1642" w:rsidP="00183148">
      <w:pPr>
        <w:rPr>
          <w:rFonts w:ascii="Arial" w:hAnsi="Arial" w:cs="Arial"/>
          <w:b/>
          <w:bCs/>
          <w:sz w:val="24"/>
          <w:szCs w:val="24"/>
          <w:u w:val="single"/>
        </w:rPr>
      </w:pPr>
      <w:r w:rsidRPr="009D4BFA">
        <w:rPr>
          <w:rFonts w:ascii="Arial" w:hAnsi="Arial" w:cs="Arial"/>
          <w:b/>
          <w:bCs/>
          <w:sz w:val="24"/>
          <w:szCs w:val="24"/>
          <w:u w:val="single"/>
        </w:rPr>
        <w:t xml:space="preserve">Handling of </w:t>
      </w:r>
      <w:r w:rsidR="00E06EB8" w:rsidRPr="009D4BFA">
        <w:rPr>
          <w:rFonts w:ascii="Arial" w:hAnsi="Arial" w:cs="Arial"/>
          <w:b/>
          <w:bCs/>
          <w:sz w:val="24"/>
          <w:szCs w:val="24"/>
          <w:u w:val="single"/>
        </w:rPr>
        <w:t xml:space="preserve">Personal </w:t>
      </w:r>
      <w:r w:rsidRPr="009D4BFA">
        <w:rPr>
          <w:rFonts w:ascii="Arial" w:hAnsi="Arial" w:cs="Arial"/>
          <w:b/>
          <w:bCs/>
          <w:sz w:val="24"/>
          <w:szCs w:val="24"/>
          <w:u w:val="single"/>
        </w:rPr>
        <w:t xml:space="preserve">Information (GDPR) </w:t>
      </w:r>
    </w:p>
    <w:p w14:paraId="47BEFBA4" w14:textId="2DD88194" w:rsidR="009C6002" w:rsidRPr="009320DD" w:rsidRDefault="00850A23" w:rsidP="00183148">
      <w:pPr>
        <w:rPr>
          <w:rFonts w:ascii="Arial" w:hAnsi="Arial" w:cs="Arial"/>
          <w:sz w:val="24"/>
          <w:szCs w:val="24"/>
        </w:rPr>
      </w:pPr>
      <w:r w:rsidRPr="009320DD">
        <w:rPr>
          <w:rFonts w:ascii="Arial" w:hAnsi="Arial" w:cs="Arial"/>
          <w:sz w:val="24"/>
          <w:szCs w:val="24"/>
        </w:rPr>
        <w:t xml:space="preserve">Please </w:t>
      </w:r>
      <w:r w:rsidR="000A08EC" w:rsidRPr="009320DD">
        <w:rPr>
          <w:rFonts w:ascii="Arial" w:hAnsi="Arial" w:cs="Arial"/>
          <w:sz w:val="24"/>
          <w:szCs w:val="24"/>
        </w:rPr>
        <w:t xml:space="preserve">follow the </w:t>
      </w:r>
      <w:r w:rsidR="000E2993" w:rsidRPr="009320DD">
        <w:rPr>
          <w:rFonts w:ascii="Arial" w:hAnsi="Arial" w:cs="Arial"/>
          <w:sz w:val="24"/>
          <w:szCs w:val="24"/>
        </w:rPr>
        <w:t>e-</w:t>
      </w:r>
      <w:r w:rsidR="000A08EC" w:rsidRPr="009320DD">
        <w:rPr>
          <w:rFonts w:ascii="Arial" w:hAnsi="Arial" w:cs="Arial"/>
          <w:sz w:val="24"/>
          <w:szCs w:val="24"/>
        </w:rPr>
        <w:t>link below</w:t>
      </w:r>
      <w:r w:rsidR="000E2993" w:rsidRPr="009320DD">
        <w:rPr>
          <w:rFonts w:ascii="Arial" w:hAnsi="Arial" w:cs="Arial"/>
          <w:sz w:val="24"/>
          <w:szCs w:val="24"/>
        </w:rPr>
        <w:t xml:space="preserve"> to access the</w:t>
      </w:r>
      <w:r w:rsidR="001648CF" w:rsidRPr="009320DD">
        <w:rPr>
          <w:rFonts w:ascii="Arial" w:hAnsi="Arial" w:cs="Arial"/>
          <w:sz w:val="24"/>
          <w:szCs w:val="24"/>
        </w:rPr>
        <w:t xml:space="preserve"> </w:t>
      </w:r>
      <w:r w:rsidRPr="009320DD">
        <w:rPr>
          <w:rFonts w:ascii="Arial" w:hAnsi="Arial" w:cs="Arial"/>
          <w:sz w:val="24"/>
          <w:szCs w:val="24"/>
        </w:rPr>
        <w:t>DSJ</w:t>
      </w:r>
      <w:r w:rsidR="00E3662B" w:rsidRPr="009320DD">
        <w:rPr>
          <w:rFonts w:ascii="Arial" w:hAnsi="Arial" w:cs="Arial"/>
          <w:sz w:val="24"/>
          <w:szCs w:val="24"/>
        </w:rPr>
        <w:t xml:space="preserve"> Hypnotherapy</w:t>
      </w:r>
      <w:r w:rsidR="009C6002" w:rsidRPr="009320DD">
        <w:rPr>
          <w:rFonts w:ascii="Arial" w:hAnsi="Arial" w:cs="Arial"/>
          <w:sz w:val="24"/>
          <w:szCs w:val="24"/>
        </w:rPr>
        <w:t xml:space="preserve"> Data Protection Policy</w:t>
      </w:r>
      <w:r w:rsidR="000E2993" w:rsidRPr="009320DD">
        <w:rPr>
          <w:rFonts w:ascii="Arial" w:hAnsi="Arial" w:cs="Arial"/>
          <w:sz w:val="24"/>
          <w:szCs w:val="24"/>
        </w:rPr>
        <w:t xml:space="preserve"> or refer to my website.</w:t>
      </w:r>
    </w:p>
    <w:p w14:paraId="24ED2293" w14:textId="204219BE" w:rsidR="00850A23" w:rsidRPr="009320DD" w:rsidRDefault="001648CF" w:rsidP="00183148">
      <w:pPr>
        <w:rPr>
          <w:rFonts w:ascii="Arial" w:hAnsi="Arial" w:cs="Arial"/>
          <w:color w:val="0070C0"/>
          <w:sz w:val="24"/>
          <w:szCs w:val="24"/>
        </w:rPr>
      </w:pPr>
      <w:hyperlink r:id="rId6" w:history="1">
        <w:r w:rsidRPr="009320DD">
          <w:rPr>
            <w:rStyle w:val="Hyperlink"/>
            <w:rFonts w:ascii="Arial" w:hAnsi="Arial" w:cs="Arial"/>
            <w:color w:val="0070C0"/>
            <w:sz w:val="24"/>
            <w:szCs w:val="24"/>
          </w:rPr>
          <w:t>https://dsjhypno.</w:t>
        </w:r>
        <w:r w:rsidRPr="009320DD">
          <w:rPr>
            <w:rStyle w:val="Hyperlink"/>
            <w:rFonts w:ascii="Arial" w:hAnsi="Arial" w:cs="Arial"/>
            <w:color w:val="0070C0"/>
            <w:sz w:val="24"/>
            <w:szCs w:val="24"/>
          </w:rPr>
          <w:t>f</w:t>
        </w:r>
        <w:r w:rsidRPr="009320DD">
          <w:rPr>
            <w:rStyle w:val="Hyperlink"/>
            <w:rFonts w:ascii="Arial" w:hAnsi="Arial" w:cs="Arial"/>
            <w:color w:val="0070C0"/>
            <w:sz w:val="24"/>
            <w:szCs w:val="24"/>
          </w:rPr>
          <w:t>iles.wordpress.com/2021/04/gdpr-data-protection-policy.docx</w:t>
        </w:r>
      </w:hyperlink>
      <w:r w:rsidRPr="009320DD">
        <w:rPr>
          <w:rFonts w:ascii="Arial" w:hAnsi="Arial" w:cs="Arial"/>
          <w:color w:val="0070C0"/>
          <w:sz w:val="24"/>
          <w:szCs w:val="24"/>
        </w:rPr>
        <w:t xml:space="preserve"> </w:t>
      </w:r>
    </w:p>
    <w:p w14:paraId="78413750" w14:textId="37AF9156" w:rsidR="00183148" w:rsidRDefault="00754097" w:rsidP="00754097">
      <w:pPr>
        <w:rPr>
          <w:rFonts w:ascii="Arial" w:hAnsi="Arial" w:cs="Arial"/>
          <w:sz w:val="24"/>
          <w:szCs w:val="24"/>
        </w:rPr>
      </w:pPr>
      <w:r>
        <w:rPr>
          <w:rFonts w:ascii="Arial" w:hAnsi="Arial" w:cs="Arial"/>
          <w:sz w:val="24"/>
          <w:szCs w:val="24"/>
        </w:rPr>
        <w:t xml:space="preserve">DSJ Hypnotherapy </w:t>
      </w:r>
      <w:r w:rsidRPr="00754097">
        <w:rPr>
          <w:rFonts w:ascii="Arial" w:hAnsi="Arial" w:cs="Arial"/>
          <w:sz w:val="24"/>
          <w:szCs w:val="24"/>
        </w:rPr>
        <w:t xml:space="preserve">subscribes to the </w:t>
      </w:r>
      <w:proofErr w:type="spellStart"/>
      <w:r w:rsidRPr="00754097">
        <w:rPr>
          <w:rFonts w:ascii="Arial" w:hAnsi="Arial" w:cs="Arial"/>
          <w:sz w:val="24"/>
          <w:szCs w:val="24"/>
        </w:rPr>
        <w:t>AfSFH</w:t>
      </w:r>
      <w:proofErr w:type="spellEnd"/>
      <w:r w:rsidRPr="00754097">
        <w:rPr>
          <w:rFonts w:ascii="Arial" w:hAnsi="Arial" w:cs="Arial"/>
          <w:sz w:val="24"/>
          <w:szCs w:val="24"/>
        </w:rPr>
        <w:t xml:space="preserve"> </w:t>
      </w:r>
      <w:r>
        <w:rPr>
          <w:rFonts w:ascii="Arial" w:hAnsi="Arial" w:cs="Arial"/>
          <w:sz w:val="24"/>
          <w:szCs w:val="24"/>
        </w:rPr>
        <w:t>C</w:t>
      </w:r>
      <w:r w:rsidRPr="00754097">
        <w:rPr>
          <w:rFonts w:ascii="Arial" w:hAnsi="Arial" w:cs="Arial"/>
          <w:sz w:val="24"/>
          <w:szCs w:val="24"/>
        </w:rPr>
        <w:t xml:space="preserve">ode of </w:t>
      </w:r>
      <w:r>
        <w:rPr>
          <w:rFonts w:ascii="Arial" w:hAnsi="Arial" w:cs="Arial"/>
          <w:sz w:val="24"/>
          <w:szCs w:val="24"/>
        </w:rPr>
        <w:t>E</w:t>
      </w:r>
      <w:r w:rsidRPr="00754097">
        <w:rPr>
          <w:rFonts w:ascii="Arial" w:hAnsi="Arial" w:cs="Arial"/>
          <w:sz w:val="24"/>
          <w:szCs w:val="24"/>
        </w:rPr>
        <w:t xml:space="preserve">thics </w:t>
      </w:r>
      <w:r>
        <w:rPr>
          <w:rFonts w:ascii="Arial" w:hAnsi="Arial" w:cs="Arial"/>
          <w:sz w:val="24"/>
          <w:szCs w:val="24"/>
        </w:rPr>
        <w:t xml:space="preserve">for </w:t>
      </w:r>
      <w:r w:rsidRPr="00754097">
        <w:rPr>
          <w:rFonts w:ascii="Arial" w:hAnsi="Arial" w:cs="Arial"/>
          <w:sz w:val="24"/>
          <w:szCs w:val="24"/>
        </w:rPr>
        <w:t xml:space="preserve">Hypnotherapists. </w:t>
      </w:r>
      <w:r>
        <w:rPr>
          <w:rFonts w:ascii="Arial" w:hAnsi="Arial" w:cs="Arial"/>
          <w:sz w:val="24"/>
          <w:szCs w:val="24"/>
        </w:rPr>
        <w:t>A c</w:t>
      </w:r>
      <w:r w:rsidRPr="00754097">
        <w:rPr>
          <w:rFonts w:ascii="Arial" w:hAnsi="Arial" w:cs="Arial"/>
          <w:sz w:val="24"/>
          <w:szCs w:val="24"/>
        </w:rPr>
        <w:t xml:space="preserve">opy of this code is available on request. </w:t>
      </w:r>
      <w:r>
        <w:rPr>
          <w:rFonts w:ascii="Arial" w:hAnsi="Arial" w:cs="Arial"/>
          <w:sz w:val="24"/>
          <w:szCs w:val="24"/>
        </w:rPr>
        <w:t>The DSJ Hypnotherapy</w:t>
      </w:r>
      <w:r w:rsidRPr="00754097">
        <w:rPr>
          <w:rFonts w:ascii="Arial" w:hAnsi="Arial" w:cs="Arial"/>
          <w:sz w:val="24"/>
          <w:szCs w:val="24"/>
        </w:rPr>
        <w:t xml:space="preserve"> practice is fully insured for professional liability and maintains regular supervision.</w:t>
      </w:r>
    </w:p>
    <w:p w14:paraId="19EAA0D6" w14:textId="0342D3E4" w:rsidR="006478F7" w:rsidRDefault="006478F7" w:rsidP="008A2F99">
      <w:pPr>
        <w:rPr>
          <w:rFonts w:ascii="Arial" w:hAnsi="Arial" w:cs="Arial"/>
          <w:sz w:val="24"/>
          <w:szCs w:val="24"/>
        </w:rPr>
      </w:pPr>
    </w:p>
    <w:p w14:paraId="343B578D" w14:textId="6965CAA7" w:rsidR="009D4BFA" w:rsidRPr="009D4BFA" w:rsidRDefault="009D4BFA" w:rsidP="009D4BFA">
      <w:pPr>
        <w:rPr>
          <w:rFonts w:ascii="Arial" w:hAnsi="Arial" w:cs="Arial"/>
          <w:b/>
          <w:bCs/>
          <w:sz w:val="24"/>
          <w:szCs w:val="24"/>
          <w:u w:val="single"/>
        </w:rPr>
      </w:pPr>
      <w:r w:rsidRPr="009D4BFA">
        <w:rPr>
          <w:rFonts w:ascii="Arial" w:hAnsi="Arial" w:cs="Arial"/>
          <w:b/>
          <w:bCs/>
          <w:sz w:val="24"/>
          <w:szCs w:val="24"/>
          <w:u w:val="single"/>
        </w:rPr>
        <w:t>Storage of Data</w:t>
      </w:r>
    </w:p>
    <w:p w14:paraId="39B2D58F" w14:textId="5D2662C9" w:rsidR="009D4BFA" w:rsidRPr="009D4BFA" w:rsidRDefault="009D4BFA" w:rsidP="009D4BFA">
      <w:pPr>
        <w:rPr>
          <w:rFonts w:ascii="Arial" w:hAnsi="Arial" w:cs="Arial"/>
          <w:sz w:val="24"/>
          <w:szCs w:val="24"/>
        </w:rPr>
      </w:pPr>
      <w:r w:rsidRPr="009D4BFA">
        <w:rPr>
          <w:rFonts w:ascii="Arial" w:hAnsi="Arial" w:cs="Arial"/>
          <w:sz w:val="24"/>
          <w:szCs w:val="24"/>
        </w:rPr>
        <w:t xml:space="preserve">Information is received at </w:t>
      </w:r>
      <w:r w:rsidR="00CF4B71">
        <w:rPr>
          <w:rFonts w:ascii="Arial" w:hAnsi="Arial" w:cs="Arial"/>
          <w:sz w:val="24"/>
          <w:szCs w:val="24"/>
        </w:rPr>
        <w:t>DSJ Hypnotherapy</w:t>
      </w:r>
      <w:r w:rsidRPr="009D4BFA">
        <w:rPr>
          <w:rFonts w:ascii="Arial" w:hAnsi="Arial" w:cs="Arial"/>
          <w:sz w:val="24"/>
          <w:szCs w:val="24"/>
        </w:rPr>
        <w:t xml:space="preserve"> in many forms including but not limited to text messages, via the website, in person, social media, voicemail and email. </w:t>
      </w:r>
    </w:p>
    <w:p w14:paraId="1CB79A8E" w14:textId="77777777" w:rsidR="009D4BFA" w:rsidRPr="009D4BFA" w:rsidRDefault="009D4BFA" w:rsidP="009D4BFA">
      <w:pPr>
        <w:rPr>
          <w:rFonts w:ascii="Arial" w:hAnsi="Arial" w:cs="Arial"/>
          <w:sz w:val="24"/>
          <w:szCs w:val="24"/>
        </w:rPr>
      </w:pPr>
      <w:r w:rsidRPr="009D4BFA">
        <w:rPr>
          <w:rFonts w:ascii="Arial" w:hAnsi="Arial" w:cs="Arial"/>
          <w:sz w:val="24"/>
          <w:szCs w:val="24"/>
        </w:rPr>
        <w:t xml:space="preserve">The personal data is then secured using the following mechanisms: </w:t>
      </w:r>
    </w:p>
    <w:p w14:paraId="4AB0F7A0" w14:textId="77777777" w:rsidR="009D4BFA" w:rsidRPr="009D4BFA" w:rsidRDefault="009D4BFA" w:rsidP="009D4BFA">
      <w:pPr>
        <w:rPr>
          <w:rFonts w:ascii="Arial" w:hAnsi="Arial" w:cs="Arial"/>
          <w:sz w:val="24"/>
          <w:szCs w:val="24"/>
        </w:rPr>
      </w:pPr>
      <w:r w:rsidRPr="009D4BFA">
        <w:rPr>
          <w:rFonts w:ascii="Arial" w:hAnsi="Arial" w:cs="Arial"/>
          <w:sz w:val="24"/>
          <w:szCs w:val="24"/>
        </w:rPr>
        <w:t xml:space="preserve">- Written data is stored in a secure locked storage unit. </w:t>
      </w:r>
    </w:p>
    <w:p w14:paraId="057BD106" w14:textId="34FC1B9D" w:rsidR="009D4BFA" w:rsidRPr="009D4BFA" w:rsidRDefault="009D4BFA" w:rsidP="00CF4B71">
      <w:pPr>
        <w:rPr>
          <w:rFonts w:ascii="Arial" w:hAnsi="Arial" w:cs="Arial"/>
          <w:sz w:val="24"/>
          <w:szCs w:val="24"/>
        </w:rPr>
      </w:pPr>
      <w:r w:rsidRPr="009D4BFA">
        <w:rPr>
          <w:rFonts w:ascii="Arial" w:hAnsi="Arial" w:cs="Arial"/>
          <w:sz w:val="24"/>
          <w:szCs w:val="24"/>
        </w:rPr>
        <w:t xml:space="preserve">- Electronic information is stored on password protected devices </w:t>
      </w:r>
    </w:p>
    <w:p w14:paraId="7A0E8980" w14:textId="77777777" w:rsidR="009D4BFA" w:rsidRPr="009D4BFA" w:rsidRDefault="009D4BFA" w:rsidP="009D4BFA">
      <w:pPr>
        <w:rPr>
          <w:rFonts w:ascii="Arial" w:hAnsi="Arial" w:cs="Arial"/>
          <w:sz w:val="24"/>
          <w:szCs w:val="24"/>
        </w:rPr>
      </w:pPr>
      <w:r w:rsidRPr="009D4BFA">
        <w:rPr>
          <w:rFonts w:ascii="Arial" w:hAnsi="Arial" w:cs="Arial"/>
          <w:sz w:val="24"/>
          <w:szCs w:val="24"/>
        </w:rPr>
        <w:t xml:space="preserve">- If you have agreed to participate in CORP research programme, data is anonymised prior to be </w:t>
      </w:r>
    </w:p>
    <w:p w14:paraId="1ABDFEC9" w14:textId="77777777" w:rsidR="009D4BFA" w:rsidRPr="009D4BFA" w:rsidRDefault="009D4BFA" w:rsidP="009D4BFA">
      <w:pPr>
        <w:rPr>
          <w:rFonts w:ascii="Arial" w:hAnsi="Arial" w:cs="Arial"/>
          <w:sz w:val="24"/>
          <w:szCs w:val="24"/>
        </w:rPr>
      </w:pPr>
      <w:r w:rsidRPr="009D4BFA">
        <w:rPr>
          <w:rFonts w:ascii="Arial" w:hAnsi="Arial" w:cs="Arial"/>
          <w:sz w:val="24"/>
          <w:szCs w:val="24"/>
        </w:rPr>
        <w:t xml:space="preserve">entered onto a specialist software package linked to the database. </w:t>
      </w:r>
    </w:p>
    <w:p w14:paraId="1C1EFFB5" w14:textId="54987151" w:rsidR="009D4BFA" w:rsidRPr="009D4BFA" w:rsidRDefault="009D4BFA" w:rsidP="009D4BFA">
      <w:pPr>
        <w:rPr>
          <w:rFonts w:ascii="Arial" w:hAnsi="Arial" w:cs="Arial"/>
          <w:sz w:val="24"/>
          <w:szCs w:val="24"/>
        </w:rPr>
      </w:pPr>
      <w:r w:rsidRPr="009D4BFA">
        <w:rPr>
          <w:rFonts w:ascii="Arial" w:hAnsi="Arial" w:cs="Arial"/>
          <w:sz w:val="24"/>
          <w:szCs w:val="24"/>
        </w:rPr>
        <w:t xml:space="preserve">- All social media accounts including Facebook are password protected and accessed via password protected devices (mobiles or laptops). </w:t>
      </w:r>
    </w:p>
    <w:p w14:paraId="6C447447" w14:textId="77777777" w:rsidR="009D4BFA" w:rsidRPr="009D4BFA" w:rsidRDefault="009D4BFA" w:rsidP="009D4BFA">
      <w:pPr>
        <w:rPr>
          <w:rFonts w:ascii="Arial" w:hAnsi="Arial" w:cs="Arial"/>
          <w:sz w:val="24"/>
          <w:szCs w:val="24"/>
        </w:rPr>
      </w:pPr>
      <w:r w:rsidRPr="009D4BFA">
        <w:rPr>
          <w:rFonts w:ascii="Arial" w:hAnsi="Arial" w:cs="Arial"/>
          <w:sz w:val="24"/>
          <w:szCs w:val="24"/>
        </w:rPr>
        <w:t>- Voicemail is linked to a business phone and is password protected</w:t>
      </w:r>
    </w:p>
    <w:p w14:paraId="192DCA78" w14:textId="77777777" w:rsidR="009D4BFA" w:rsidRPr="009D4BFA" w:rsidRDefault="009D4BFA" w:rsidP="009D4BFA">
      <w:pPr>
        <w:rPr>
          <w:rFonts w:ascii="Arial" w:hAnsi="Arial" w:cs="Arial"/>
          <w:sz w:val="24"/>
          <w:szCs w:val="24"/>
        </w:rPr>
      </w:pPr>
      <w:r w:rsidRPr="009D4BFA">
        <w:rPr>
          <w:rFonts w:ascii="Arial" w:hAnsi="Arial" w:cs="Arial"/>
          <w:sz w:val="24"/>
          <w:szCs w:val="24"/>
        </w:rPr>
        <w:t>- Internet security measures</w:t>
      </w:r>
    </w:p>
    <w:p w14:paraId="35C77220" w14:textId="6CD56241" w:rsidR="009D4BFA" w:rsidRPr="009320DD" w:rsidRDefault="009D4BFA" w:rsidP="009D4BFA">
      <w:pPr>
        <w:rPr>
          <w:rFonts w:ascii="Arial" w:hAnsi="Arial" w:cs="Arial"/>
          <w:sz w:val="24"/>
          <w:szCs w:val="24"/>
        </w:rPr>
      </w:pPr>
      <w:r w:rsidRPr="009D4BFA">
        <w:rPr>
          <w:rFonts w:ascii="Arial" w:hAnsi="Arial" w:cs="Arial"/>
          <w:sz w:val="24"/>
          <w:szCs w:val="24"/>
        </w:rPr>
        <w:t xml:space="preserve">Personal data will be stored on servers within the European Economic Area (EEA). The GDPR restricts data transfers to countries outside the EEA </w:t>
      </w:r>
      <w:proofErr w:type="gramStart"/>
      <w:r w:rsidRPr="009D4BFA">
        <w:rPr>
          <w:rFonts w:ascii="Arial" w:hAnsi="Arial" w:cs="Arial"/>
          <w:sz w:val="24"/>
          <w:szCs w:val="24"/>
        </w:rPr>
        <w:t>in order to</w:t>
      </w:r>
      <w:proofErr w:type="gramEnd"/>
      <w:r w:rsidRPr="009D4BFA">
        <w:rPr>
          <w:rFonts w:ascii="Arial" w:hAnsi="Arial" w:cs="Arial"/>
          <w:sz w:val="24"/>
          <w:szCs w:val="24"/>
        </w:rPr>
        <w:t xml:space="preserve"> ensure that the level of data protection afforded to individuals by the GDPR is not undermined.</w:t>
      </w:r>
    </w:p>
    <w:p w14:paraId="4D64E471" w14:textId="77777777" w:rsidR="00DC0E61" w:rsidRDefault="00DC0E61" w:rsidP="0037567F">
      <w:pPr>
        <w:rPr>
          <w:rFonts w:ascii="Arial" w:hAnsi="Arial" w:cs="Arial"/>
          <w:sz w:val="24"/>
          <w:szCs w:val="24"/>
        </w:rPr>
      </w:pPr>
    </w:p>
    <w:p w14:paraId="5DEAABA9" w14:textId="68F9ACBE" w:rsidR="0037567F" w:rsidRPr="0037567F" w:rsidRDefault="0037567F" w:rsidP="0037567F">
      <w:pPr>
        <w:rPr>
          <w:rFonts w:ascii="Arial" w:hAnsi="Arial" w:cs="Arial"/>
          <w:b/>
          <w:bCs/>
          <w:sz w:val="24"/>
          <w:szCs w:val="24"/>
          <w:u w:val="single"/>
        </w:rPr>
      </w:pPr>
      <w:r w:rsidRPr="0037567F">
        <w:rPr>
          <w:rFonts w:ascii="Arial" w:hAnsi="Arial" w:cs="Arial"/>
          <w:b/>
          <w:bCs/>
          <w:sz w:val="24"/>
          <w:szCs w:val="24"/>
          <w:u w:val="single"/>
        </w:rPr>
        <w:t>Sharing of Data</w:t>
      </w:r>
    </w:p>
    <w:p w14:paraId="37F5CAE1" w14:textId="68FBB741" w:rsidR="0037567F" w:rsidRPr="0037567F" w:rsidRDefault="0037567F" w:rsidP="0037567F">
      <w:pPr>
        <w:rPr>
          <w:rFonts w:ascii="Arial" w:hAnsi="Arial" w:cs="Arial"/>
          <w:sz w:val="24"/>
          <w:szCs w:val="24"/>
        </w:rPr>
      </w:pPr>
      <w:r w:rsidRPr="0037567F">
        <w:rPr>
          <w:rFonts w:ascii="Arial" w:hAnsi="Arial" w:cs="Arial"/>
          <w:sz w:val="24"/>
          <w:szCs w:val="24"/>
        </w:rPr>
        <w:t xml:space="preserve">Your personal data will not be shared without your permission unless there is legal duty to do so. This has been outlined in Client’s Rights section. </w:t>
      </w:r>
    </w:p>
    <w:p w14:paraId="6EEC6F65" w14:textId="101E6F5B" w:rsidR="0037567F" w:rsidRPr="0037567F" w:rsidRDefault="0037567F" w:rsidP="0037567F">
      <w:pPr>
        <w:rPr>
          <w:rFonts w:ascii="Arial" w:hAnsi="Arial" w:cs="Arial"/>
          <w:sz w:val="24"/>
          <w:szCs w:val="24"/>
        </w:rPr>
      </w:pPr>
      <w:r w:rsidRPr="0037567F">
        <w:rPr>
          <w:rFonts w:ascii="Arial" w:hAnsi="Arial" w:cs="Arial"/>
          <w:sz w:val="24"/>
          <w:szCs w:val="24"/>
        </w:rPr>
        <w:t xml:space="preserve">Your data </w:t>
      </w:r>
      <w:proofErr w:type="spellStart"/>
      <w:r w:rsidRPr="0037567F">
        <w:rPr>
          <w:rFonts w:ascii="Arial" w:hAnsi="Arial" w:cs="Arial"/>
          <w:sz w:val="24"/>
          <w:szCs w:val="24"/>
        </w:rPr>
        <w:t>maybe</w:t>
      </w:r>
      <w:proofErr w:type="spellEnd"/>
      <w:r w:rsidRPr="0037567F">
        <w:rPr>
          <w:rFonts w:ascii="Arial" w:hAnsi="Arial" w:cs="Arial"/>
          <w:sz w:val="24"/>
          <w:szCs w:val="24"/>
        </w:rPr>
        <w:t xml:space="preserve"> shared with service providers </w:t>
      </w:r>
      <w:proofErr w:type="gramStart"/>
      <w:r w:rsidRPr="0037567F">
        <w:rPr>
          <w:rFonts w:ascii="Arial" w:hAnsi="Arial" w:cs="Arial"/>
          <w:sz w:val="24"/>
          <w:szCs w:val="24"/>
        </w:rPr>
        <w:t>in order to</w:t>
      </w:r>
      <w:proofErr w:type="gramEnd"/>
      <w:r w:rsidRPr="0037567F">
        <w:rPr>
          <w:rFonts w:ascii="Arial" w:hAnsi="Arial" w:cs="Arial"/>
          <w:sz w:val="24"/>
          <w:szCs w:val="24"/>
        </w:rPr>
        <w:t xml:space="preserve"> complete administrative tasks such as sending you appointment reminder message via social media platform or to process financial </w:t>
      </w:r>
      <w:r w:rsidRPr="0037567F">
        <w:rPr>
          <w:rFonts w:ascii="Arial" w:hAnsi="Arial" w:cs="Arial"/>
          <w:sz w:val="24"/>
          <w:szCs w:val="24"/>
        </w:rPr>
        <w:lastRenderedPageBreak/>
        <w:t>transaction. These services will have access to limited relevant information to provide the required service on the company’s behalf. They are not entitled to use the information for any other purpose. Any service providers will adhere to GDPR and ICO regulations.</w:t>
      </w:r>
    </w:p>
    <w:p w14:paraId="631E0313" w14:textId="5E4DCC7E" w:rsidR="0037567F" w:rsidRPr="0037567F" w:rsidRDefault="0037567F" w:rsidP="0037567F">
      <w:pPr>
        <w:rPr>
          <w:rFonts w:ascii="Arial" w:hAnsi="Arial" w:cs="Arial"/>
          <w:sz w:val="24"/>
          <w:szCs w:val="24"/>
        </w:rPr>
      </w:pPr>
      <w:r w:rsidRPr="0037567F">
        <w:rPr>
          <w:rFonts w:ascii="Arial" w:hAnsi="Arial" w:cs="Arial"/>
          <w:sz w:val="24"/>
          <w:szCs w:val="24"/>
        </w:rPr>
        <w:t>The Code of Conduct as set out by the Association for Solution Focused Hypnotherapists (</w:t>
      </w:r>
      <w:proofErr w:type="spellStart"/>
      <w:r w:rsidRPr="0037567F">
        <w:rPr>
          <w:rFonts w:ascii="Arial" w:hAnsi="Arial" w:cs="Arial"/>
          <w:sz w:val="24"/>
          <w:szCs w:val="24"/>
        </w:rPr>
        <w:t>AfSFH</w:t>
      </w:r>
      <w:proofErr w:type="spellEnd"/>
      <w:r w:rsidRPr="0037567F">
        <w:rPr>
          <w:rFonts w:ascii="Arial" w:hAnsi="Arial" w:cs="Arial"/>
          <w:sz w:val="24"/>
          <w:szCs w:val="24"/>
        </w:rPr>
        <w:t xml:space="preserve">) requires regular supervision, this includes case discussion. This does not require disclosure of names and therefore individual identities remain protected. </w:t>
      </w:r>
    </w:p>
    <w:p w14:paraId="7CF92537" w14:textId="3F0ECBB0" w:rsidR="0037567F" w:rsidRPr="0037567F" w:rsidRDefault="0037567F" w:rsidP="0037567F">
      <w:pPr>
        <w:rPr>
          <w:rFonts w:ascii="Arial" w:hAnsi="Arial" w:cs="Arial"/>
          <w:sz w:val="24"/>
          <w:szCs w:val="24"/>
        </w:rPr>
      </w:pPr>
      <w:r w:rsidRPr="0037567F">
        <w:rPr>
          <w:rFonts w:ascii="Arial" w:hAnsi="Arial" w:cs="Arial"/>
          <w:sz w:val="24"/>
          <w:szCs w:val="24"/>
        </w:rPr>
        <w:t xml:space="preserve">Your information will remain confidential unless you have given explicit permission to share (with the exceptions identified above). </w:t>
      </w:r>
    </w:p>
    <w:p w14:paraId="7D15BA32" w14:textId="0168EB7B" w:rsidR="0037567F" w:rsidRPr="0037567F" w:rsidRDefault="0037567F" w:rsidP="0037567F">
      <w:pPr>
        <w:rPr>
          <w:rFonts w:ascii="Arial" w:hAnsi="Arial" w:cs="Arial"/>
          <w:sz w:val="24"/>
          <w:szCs w:val="24"/>
        </w:rPr>
      </w:pPr>
      <w:r w:rsidRPr="0037567F">
        <w:rPr>
          <w:rFonts w:ascii="Arial" w:hAnsi="Arial" w:cs="Arial"/>
          <w:sz w:val="24"/>
          <w:szCs w:val="24"/>
        </w:rPr>
        <w:t xml:space="preserve">Express written permission will be required to share </w:t>
      </w:r>
      <w:r w:rsidR="00FE77A9" w:rsidRPr="0037567F">
        <w:rPr>
          <w:rFonts w:ascii="Arial" w:hAnsi="Arial" w:cs="Arial"/>
          <w:sz w:val="24"/>
          <w:szCs w:val="24"/>
        </w:rPr>
        <w:t>testimonials and</w:t>
      </w:r>
      <w:r w:rsidRPr="0037567F">
        <w:rPr>
          <w:rFonts w:ascii="Arial" w:hAnsi="Arial" w:cs="Arial"/>
          <w:sz w:val="24"/>
          <w:szCs w:val="24"/>
        </w:rPr>
        <w:t xml:space="preserve"> can be withdrawn at any time.</w:t>
      </w:r>
    </w:p>
    <w:p w14:paraId="32BE6528" w14:textId="3224E5EC" w:rsidR="0037567F" w:rsidRDefault="0037567F" w:rsidP="0037567F">
      <w:pPr>
        <w:rPr>
          <w:rFonts w:ascii="Arial" w:hAnsi="Arial" w:cs="Arial"/>
          <w:sz w:val="24"/>
          <w:szCs w:val="24"/>
        </w:rPr>
      </w:pPr>
      <w:r w:rsidRPr="0037567F">
        <w:rPr>
          <w:rFonts w:ascii="Arial" w:hAnsi="Arial" w:cs="Arial"/>
          <w:sz w:val="24"/>
          <w:szCs w:val="24"/>
        </w:rPr>
        <w:t>Clients under the age of 16 are entitled to privacy, please refer to the guidance note in relation to working with young people.</w:t>
      </w:r>
    </w:p>
    <w:p w14:paraId="4C956307" w14:textId="77777777" w:rsidR="00152D08" w:rsidRDefault="00152D08" w:rsidP="0037567F">
      <w:pPr>
        <w:rPr>
          <w:rFonts w:ascii="Arial" w:hAnsi="Arial" w:cs="Arial"/>
          <w:sz w:val="24"/>
          <w:szCs w:val="24"/>
        </w:rPr>
      </w:pPr>
    </w:p>
    <w:p w14:paraId="487AFCC6" w14:textId="1A04EAA6" w:rsidR="00152D08" w:rsidRPr="00152D08" w:rsidRDefault="00152D08" w:rsidP="00152D08">
      <w:pPr>
        <w:rPr>
          <w:rFonts w:ascii="Arial" w:hAnsi="Arial" w:cs="Arial"/>
          <w:b/>
          <w:bCs/>
          <w:sz w:val="24"/>
          <w:szCs w:val="24"/>
          <w:u w:val="single"/>
        </w:rPr>
      </w:pPr>
      <w:r w:rsidRPr="00152D08">
        <w:rPr>
          <w:rFonts w:ascii="Arial" w:hAnsi="Arial" w:cs="Arial"/>
          <w:b/>
          <w:bCs/>
          <w:sz w:val="24"/>
          <w:szCs w:val="24"/>
          <w:u w:val="single"/>
        </w:rPr>
        <w:t>Data Breaches</w:t>
      </w:r>
    </w:p>
    <w:p w14:paraId="2FBDAB75" w14:textId="15DD4C5A" w:rsidR="00152D08" w:rsidRPr="00152D08" w:rsidRDefault="00152D08" w:rsidP="00152D08">
      <w:pPr>
        <w:rPr>
          <w:rFonts w:ascii="Arial" w:hAnsi="Arial" w:cs="Arial"/>
          <w:sz w:val="24"/>
          <w:szCs w:val="24"/>
        </w:rPr>
      </w:pPr>
      <w:r w:rsidRPr="00152D08">
        <w:rPr>
          <w:rFonts w:ascii="Arial" w:hAnsi="Arial" w:cs="Arial"/>
          <w:sz w:val="24"/>
          <w:szCs w:val="24"/>
        </w:rPr>
        <w:t xml:space="preserve">Where a data breach occurs and results in the potential risk to the individual’s rights and freedoms including but not limited to financial loss, loss of confidence, damage to reputation or any other social or economic disadvantage, the ICO and the individuals will be informed within 72 hours. All other breaches will be reviewed internally and recorded and held indefinitely. </w:t>
      </w:r>
    </w:p>
    <w:p w14:paraId="3AEAEBE7" w14:textId="7296C97A" w:rsidR="00566AB3" w:rsidRDefault="00152D08" w:rsidP="00152D08">
      <w:pPr>
        <w:rPr>
          <w:rFonts w:ascii="Arial" w:hAnsi="Arial" w:cs="Arial"/>
          <w:sz w:val="24"/>
          <w:szCs w:val="24"/>
        </w:rPr>
      </w:pPr>
      <w:r w:rsidRPr="00152D08">
        <w:rPr>
          <w:rFonts w:ascii="Arial" w:hAnsi="Arial" w:cs="Arial"/>
          <w:sz w:val="24"/>
          <w:szCs w:val="24"/>
        </w:rPr>
        <w:t xml:space="preserve">If you have any questions, please contact the Data Protection Officer, </w:t>
      </w:r>
      <w:r w:rsidR="00566AB3">
        <w:rPr>
          <w:rFonts w:ascii="Arial" w:hAnsi="Arial" w:cs="Arial"/>
          <w:sz w:val="24"/>
          <w:szCs w:val="24"/>
        </w:rPr>
        <w:t>Donna</w:t>
      </w:r>
      <w:r w:rsidRPr="00152D08">
        <w:rPr>
          <w:rFonts w:ascii="Arial" w:hAnsi="Arial" w:cs="Arial"/>
          <w:sz w:val="24"/>
          <w:szCs w:val="24"/>
        </w:rPr>
        <w:t xml:space="preserve"> via the ‘Contact Me’ page via </w:t>
      </w:r>
      <w:r w:rsidR="00566AB3">
        <w:rPr>
          <w:rFonts w:ascii="Arial" w:hAnsi="Arial" w:cs="Arial"/>
          <w:sz w:val="24"/>
          <w:szCs w:val="24"/>
        </w:rPr>
        <w:t>the DSJ Hypnotherapy website.</w:t>
      </w:r>
    </w:p>
    <w:p w14:paraId="0B23C342" w14:textId="77777777" w:rsidR="00566AB3" w:rsidRPr="00566AB3" w:rsidRDefault="00566AB3" w:rsidP="00152D08">
      <w:pPr>
        <w:rPr>
          <w:rFonts w:ascii="Arial" w:hAnsi="Arial" w:cs="Arial"/>
          <w:b/>
          <w:bCs/>
          <w:sz w:val="24"/>
          <w:szCs w:val="24"/>
          <w:u w:val="single"/>
        </w:rPr>
      </w:pPr>
    </w:p>
    <w:p w14:paraId="134E5C5A" w14:textId="6168C393" w:rsidR="00152D08" w:rsidRPr="00566AB3" w:rsidRDefault="00152D08" w:rsidP="00152D08">
      <w:pPr>
        <w:rPr>
          <w:rFonts w:ascii="Arial" w:hAnsi="Arial" w:cs="Arial"/>
          <w:b/>
          <w:bCs/>
          <w:sz w:val="24"/>
          <w:szCs w:val="24"/>
          <w:u w:val="single"/>
        </w:rPr>
      </w:pPr>
      <w:r w:rsidRPr="00566AB3">
        <w:rPr>
          <w:rFonts w:ascii="Arial" w:hAnsi="Arial" w:cs="Arial"/>
          <w:b/>
          <w:bCs/>
          <w:sz w:val="24"/>
          <w:szCs w:val="24"/>
          <w:u w:val="single"/>
        </w:rPr>
        <w:t>Disclaimer</w:t>
      </w:r>
    </w:p>
    <w:p w14:paraId="69565153" w14:textId="77A9023F" w:rsidR="00152D08" w:rsidRPr="00152D08" w:rsidRDefault="00152D08" w:rsidP="00152D08">
      <w:pPr>
        <w:rPr>
          <w:rFonts w:ascii="Arial" w:hAnsi="Arial" w:cs="Arial"/>
          <w:sz w:val="24"/>
          <w:szCs w:val="24"/>
        </w:rPr>
      </w:pPr>
      <w:r w:rsidRPr="00152D08">
        <w:rPr>
          <w:rFonts w:ascii="Arial" w:hAnsi="Arial" w:cs="Arial"/>
          <w:sz w:val="24"/>
          <w:szCs w:val="24"/>
        </w:rPr>
        <w:t xml:space="preserve">The content of the </w:t>
      </w:r>
      <w:r w:rsidR="00566AB3">
        <w:rPr>
          <w:rFonts w:ascii="Arial" w:hAnsi="Arial" w:cs="Arial"/>
          <w:sz w:val="24"/>
          <w:szCs w:val="24"/>
        </w:rPr>
        <w:t>DSJ Hypnotherapy</w:t>
      </w:r>
      <w:r w:rsidRPr="00152D08">
        <w:rPr>
          <w:rFonts w:ascii="Arial" w:hAnsi="Arial" w:cs="Arial"/>
          <w:sz w:val="24"/>
          <w:szCs w:val="24"/>
        </w:rPr>
        <w:t xml:space="preserve"> website is intended for information only. Whilst utmost care has been taken writing the information, we cannot guarantee its usefulness or accuracy. We accept no responsibility for any decisions made and accept no liability for any loss or damage based on the information found on the website. </w:t>
      </w:r>
    </w:p>
    <w:p w14:paraId="12C7F491" w14:textId="6F378438" w:rsidR="00152D08" w:rsidRPr="00152D08" w:rsidRDefault="00152D08" w:rsidP="00152D08">
      <w:pPr>
        <w:rPr>
          <w:rFonts w:ascii="Arial" w:hAnsi="Arial" w:cs="Arial"/>
          <w:sz w:val="24"/>
          <w:szCs w:val="24"/>
        </w:rPr>
      </w:pPr>
      <w:r w:rsidRPr="00152D08">
        <w:rPr>
          <w:rFonts w:ascii="Arial" w:hAnsi="Arial" w:cs="Arial"/>
          <w:sz w:val="24"/>
          <w:szCs w:val="24"/>
        </w:rPr>
        <w:t>Anyone using information offered on the website does so at their own risk and will be considered to have taken full liability and responsibility for any damage or injury arising from its use.</w:t>
      </w:r>
    </w:p>
    <w:p w14:paraId="1BFE26AF" w14:textId="64B497A5" w:rsidR="00152D08" w:rsidRPr="00152D08" w:rsidRDefault="00152D08" w:rsidP="00152D08">
      <w:pPr>
        <w:rPr>
          <w:rFonts w:ascii="Arial" w:hAnsi="Arial" w:cs="Arial"/>
          <w:sz w:val="24"/>
          <w:szCs w:val="24"/>
        </w:rPr>
      </w:pPr>
      <w:r w:rsidRPr="00152D08">
        <w:rPr>
          <w:rFonts w:ascii="Arial" w:hAnsi="Arial" w:cs="Arial"/>
          <w:sz w:val="24"/>
          <w:szCs w:val="24"/>
        </w:rPr>
        <w:t xml:space="preserve">I understand and agree to abide by the terms outlined </w:t>
      </w:r>
      <w:r w:rsidR="00566AB3">
        <w:rPr>
          <w:rFonts w:ascii="Arial" w:hAnsi="Arial" w:cs="Arial"/>
          <w:sz w:val="24"/>
          <w:szCs w:val="24"/>
        </w:rPr>
        <w:t>above</w:t>
      </w:r>
      <w:r w:rsidR="00DC0E61">
        <w:rPr>
          <w:rFonts w:ascii="Arial" w:hAnsi="Arial" w:cs="Arial"/>
          <w:sz w:val="24"/>
          <w:szCs w:val="24"/>
        </w:rPr>
        <w:t>.</w:t>
      </w:r>
    </w:p>
    <w:p w14:paraId="7257C5F8" w14:textId="3DCE41E8" w:rsidR="00152D08" w:rsidRDefault="00152D08" w:rsidP="00152D08">
      <w:pPr>
        <w:rPr>
          <w:rFonts w:ascii="Arial" w:hAnsi="Arial" w:cs="Arial"/>
          <w:sz w:val="24"/>
          <w:szCs w:val="24"/>
        </w:rPr>
      </w:pPr>
      <w:r w:rsidRPr="00152D08">
        <w:rPr>
          <w:rFonts w:ascii="Arial" w:hAnsi="Arial" w:cs="Arial"/>
          <w:sz w:val="24"/>
          <w:szCs w:val="24"/>
        </w:rPr>
        <w:t xml:space="preserve">By signing this document, you have confirmed reading and agreeing to the policies, </w:t>
      </w:r>
      <w:proofErr w:type="gramStart"/>
      <w:r w:rsidRPr="00152D08">
        <w:rPr>
          <w:rFonts w:ascii="Arial" w:hAnsi="Arial" w:cs="Arial"/>
          <w:sz w:val="24"/>
          <w:szCs w:val="24"/>
        </w:rPr>
        <w:t>terms</w:t>
      </w:r>
      <w:proofErr w:type="gramEnd"/>
      <w:r w:rsidRPr="00152D08">
        <w:rPr>
          <w:rFonts w:ascii="Arial" w:hAnsi="Arial" w:cs="Arial"/>
          <w:sz w:val="24"/>
          <w:szCs w:val="24"/>
        </w:rPr>
        <w:t xml:space="preserve"> and conditions</w:t>
      </w:r>
      <w:r w:rsidR="00DC0E61">
        <w:rPr>
          <w:rFonts w:ascii="Arial" w:hAnsi="Arial" w:cs="Arial"/>
          <w:sz w:val="24"/>
          <w:szCs w:val="24"/>
        </w:rPr>
        <w:t>.</w:t>
      </w:r>
    </w:p>
    <w:p w14:paraId="2CC32851" w14:textId="55EE6665" w:rsidR="00DC0E61" w:rsidRDefault="00DC0E61" w:rsidP="00152D08">
      <w:pPr>
        <w:rPr>
          <w:rFonts w:ascii="Arial" w:hAnsi="Arial" w:cs="Arial"/>
          <w:sz w:val="24"/>
          <w:szCs w:val="24"/>
        </w:rPr>
      </w:pPr>
    </w:p>
    <w:p w14:paraId="35DB08A8" w14:textId="76059A4D" w:rsidR="00DC0E61" w:rsidRDefault="00491173" w:rsidP="00152D08">
      <w:pPr>
        <w:rPr>
          <w:rFonts w:ascii="Arial" w:hAnsi="Arial" w:cs="Arial"/>
          <w:sz w:val="24"/>
          <w:szCs w:val="24"/>
        </w:rPr>
      </w:pPr>
      <w:r>
        <w:rPr>
          <w:rFonts w:ascii="Arial" w:hAnsi="Arial" w:cs="Arial"/>
          <w:sz w:val="24"/>
          <w:szCs w:val="24"/>
        </w:rPr>
        <w:t>Sign………………………………………………………………………………………………….</w:t>
      </w:r>
    </w:p>
    <w:p w14:paraId="0193AB80" w14:textId="2A728DDF" w:rsidR="00491173" w:rsidRDefault="00491173" w:rsidP="00152D08">
      <w:pPr>
        <w:rPr>
          <w:rFonts w:ascii="Arial" w:hAnsi="Arial" w:cs="Arial"/>
          <w:sz w:val="24"/>
          <w:szCs w:val="24"/>
        </w:rPr>
      </w:pPr>
      <w:r>
        <w:rPr>
          <w:rFonts w:ascii="Arial" w:hAnsi="Arial" w:cs="Arial"/>
          <w:sz w:val="24"/>
          <w:szCs w:val="24"/>
        </w:rPr>
        <w:t>Print………………………………………………………………………………………………….</w:t>
      </w:r>
    </w:p>
    <w:p w14:paraId="783338CB" w14:textId="319AE8EC" w:rsidR="008A2F99" w:rsidRPr="009320DD" w:rsidRDefault="00491173" w:rsidP="008A2F99">
      <w:pPr>
        <w:rPr>
          <w:rFonts w:ascii="Arial" w:hAnsi="Arial" w:cs="Arial"/>
          <w:sz w:val="24"/>
          <w:szCs w:val="24"/>
        </w:rPr>
      </w:pPr>
      <w:r>
        <w:rPr>
          <w:rFonts w:ascii="Arial" w:hAnsi="Arial" w:cs="Arial"/>
          <w:sz w:val="24"/>
          <w:szCs w:val="24"/>
        </w:rPr>
        <w:t>Date………………………………………………………………………………………………….</w:t>
      </w:r>
    </w:p>
    <w:sectPr w:rsidR="008A2F99" w:rsidRPr="009320DD" w:rsidSect="008A2F99">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314D2" w14:textId="77777777" w:rsidR="00652791" w:rsidRDefault="00652791" w:rsidP="008A2F99">
      <w:pPr>
        <w:spacing w:after="0" w:line="240" w:lineRule="auto"/>
      </w:pPr>
      <w:r>
        <w:separator/>
      </w:r>
    </w:p>
  </w:endnote>
  <w:endnote w:type="continuationSeparator" w:id="0">
    <w:p w14:paraId="3CD71950" w14:textId="77777777" w:rsidR="00652791" w:rsidRDefault="00652791" w:rsidP="008A2F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FAFD2" w14:textId="77777777" w:rsidR="00652791" w:rsidRDefault="00652791" w:rsidP="008A2F99">
      <w:pPr>
        <w:spacing w:after="0" w:line="240" w:lineRule="auto"/>
      </w:pPr>
      <w:r>
        <w:separator/>
      </w:r>
    </w:p>
  </w:footnote>
  <w:footnote w:type="continuationSeparator" w:id="0">
    <w:p w14:paraId="6E98F8BD" w14:textId="77777777" w:rsidR="00652791" w:rsidRDefault="00652791" w:rsidP="008A2F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F90E2" w14:textId="2A477E54" w:rsidR="008A2F99" w:rsidRDefault="008A2F99" w:rsidP="00DC0E61">
    <w:pPr>
      <w:pStyle w:val="Header"/>
      <w:tabs>
        <w:tab w:val="left" w:pos="3396"/>
        <w:tab w:val="center" w:pos="5233"/>
      </w:tabs>
      <w:jc w:val="center"/>
    </w:pPr>
    <w:r>
      <w:rPr>
        <w:noProof/>
      </w:rPr>
      <w:drawing>
        <wp:inline distT="0" distB="0" distL="0" distR="0" wp14:anchorId="2BBA64CE" wp14:editId="6B4E476B">
          <wp:extent cx="1650542" cy="1195938"/>
          <wp:effectExtent l="0" t="0" r="6985" b="4445"/>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721417" cy="124729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F99"/>
    <w:rsid w:val="000A08EC"/>
    <w:rsid w:val="000E2993"/>
    <w:rsid w:val="00152D08"/>
    <w:rsid w:val="001648CF"/>
    <w:rsid w:val="00183148"/>
    <w:rsid w:val="00216BCA"/>
    <w:rsid w:val="002210EA"/>
    <w:rsid w:val="00311A94"/>
    <w:rsid w:val="0037567F"/>
    <w:rsid w:val="00490E95"/>
    <w:rsid w:val="00491173"/>
    <w:rsid w:val="00547286"/>
    <w:rsid w:val="00566AB3"/>
    <w:rsid w:val="005C60A8"/>
    <w:rsid w:val="006478F7"/>
    <w:rsid w:val="00652791"/>
    <w:rsid w:val="00754097"/>
    <w:rsid w:val="007E6937"/>
    <w:rsid w:val="00844AD7"/>
    <w:rsid w:val="00850A23"/>
    <w:rsid w:val="008A2F99"/>
    <w:rsid w:val="009320DD"/>
    <w:rsid w:val="009C6002"/>
    <w:rsid w:val="009D4BFA"/>
    <w:rsid w:val="00BA1642"/>
    <w:rsid w:val="00BB0ED1"/>
    <w:rsid w:val="00CF0A64"/>
    <w:rsid w:val="00CF4B71"/>
    <w:rsid w:val="00D07DD4"/>
    <w:rsid w:val="00D13E09"/>
    <w:rsid w:val="00DC0E61"/>
    <w:rsid w:val="00E06EB8"/>
    <w:rsid w:val="00E3662B"/>
    <w:rsid w:val="00F30070"/>
    <w:rsid w:val="00FE77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C6D53B"/>
  <w15:chartTrackingRefBased/>
  <w15:docId w15:val="{2DA45FF4-6429-4A5F-A6C0-6A43AB491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2F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2F99"/>
  </w:style>
  <w:style w:type="paragraph" w:styleId="Footer">
    <w:name w:val="footer"/>
    <w:basedOn w:val="Normal"/>
    <w:link w:val="FooterChar"/>
    <w:uiPriority w:val="99"/>
    <w:unhideWhenUsed/>
    <w:rsid w:val="008A2F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2F99"/>
  </w:style>
  <w:style w:type="character" w:styleId="Hyperlink">
    <w:name w:val="Hyperlink"/>
    <w:basedOn w:val="DefaultParagraphFont"/>
    <w:uiPriority w:val="99"/>
    <w:unhideWhenUsed/>
    <w:rsid w:val="001648CF"/>
    <w:rPr>
      <w:color w:val="0563C1" w:themeColor="hyperlink"/>
      <w:u w:val="single"/>
    </w:rPr>
  </w:style>
  <w:style w:type="character" w:styleId="UnresolvedMention">
    <w:name w:val="Unresolved Mention"/>
    <w:basedOn w:val="DefaultParagraphFont"/>
    <w:uiPriority w:val="99"/>
    <w:semiHidden/>
    <w:unhideWhenUsed/>
    <w:rsid w:val="001648CF"/>
    <w:rPr>
      <w:color w:val="605E5C"/>
      <w:shd w:val="clear" w:color="auto" w:fill="E1DFDD"/>
    </w:rPr>
  </w:style>
  <w:style w:type="character" w:styleId="FollowedHyperlink">
    <w:name w:val="FollowedHyperlink"/>
    <w:basedOn w:val="DefaultParagraphFont"/>
    <w:uiPriority w:val="99"/>
    <w:semiHidden/>
    <w:unhideWhenUsed/>
    <w:rsid w:val="009C600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sjhypno.files.wordpress.com/2021/04/gdpr-data-protection-policy.docx"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988</Words>
  <Characters>5635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jones</dc:creator>
  <cp:keywords/>
  <dc:description/>
  <cp:lastModifiedBy>donna jones</cp:lastModifiedBy>
  <cp:revision>30</cp:revision>
  <dcterms:created xsi:type="dcterms:W3CDTF">2021-03-11T18:27:00Z</dcterms:created>
  <dcterms:modified xsi:type="dcterms:W3CDTF">2021-06-17T14:39:00Z</dcterms:modified>
</cp:coreProperties>
</file>